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2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464"/>
        <w:gridCol w:w="5465"/>
      </w:tblGrid>
      <w:tr w:rsidR="00335FAD" w:rsidTr="00335FAD">
        <w:trPr>
          <w:trHeight w:val="3000"/>
        </w:trPr>
        <w:tc>
          <w:tcPr>
            <w:tcW w:w="5464" w:type="dxa"/>
            <w:vAlign w:val="center"/>
          </w:tcPr>
          <w:p w:rsidR="00335FAD" w:rsidRPr="00335FAD" w:rsidRDefault="00335FAD" w:rsidP="00335FAD">
            <w:pPr>
              <w:jc w:val="center"/>
              <w:rPr>
                <w:rFonts w:ascii="Arial" w:hAnsi="Arial" w:cs="Arial"/>
                <w:sz w:val="40"/>
                <w:szCs w:val="40"/>
              </w:rPr>
            </w:pPr>
            <w:r w:rsidRPr="00335FAD">
              <w:rPr>
                <w:rFonts w:ascii="Arial" w:hAnsi="Arial" w:cs="Arial"/>
                <w:sz w:val="40"/>
                <w:szCs w:val="40"/>
                <w:shd w:val="clear" w:color="auto" w:fill="FFFFFF"/>
              </w:rPr>
              <w:t>Print the information and then write extra notes on the back.</w:t>
            </w:r>
          </w:p>
        </w:tc>
        <w:tc>
          <w:tcPr>
            <w:tcW w:w="5465" w:type="dxa"/>
            <w:vAlign w:val="center"/>
          </w:tcPr>
          <w:p w:rsidR="00335FAD" w:rsidRPr="00335FAD" w:rsidRDefault="00335FAD" w:rsidP="00335FAD">
            <w:pPr>
              <w:jc w:val="center"/>
              <w:rPr>
                <w:rFonts w:ascii="Arial" w:hAnsi="Arial" w:cs="Arial"/>
                <w:sz w:val="40"/>
                <w:szCs w:val="40"/>
              </w:rPr>
            </w:pPr>
            <w:r w:rsidRPr="00335FAD">
              <w:rPr>
                <w:rFonts w:ascii="Arial" w:hAnsi="Arial" w:cs="Arial"/>
                <w:sz w:val="40"/>
                <w:szCs w:val="40"/>
              </w:rPr>
              <w:t>You donate your old computer to a community center that upgrades the software and then allows kids to use it afterschool.</w:t>
            </w:r>
          </w:p>
        </w:tc>
      </w:tr>
      <w:tr w:rsidR="00335FAD" w:rsidTr="00335FAD">
        <w:trPr>
          <w:trHeight w:val="2640"/>
        </w:trPr>
        <w:tc>
          <w:tcPr>
            <w:tcW w:w="5464" w:type="dxa"/>
            <w:vAlign w:val="center"/>
          </w:tcPr>
          <w:p w:rsidR="00335FAD" w:rsidRPr="00335FAD" w:rsidRDefault="00335FAD" w:rsidP="00335FAD">
            <w:pPr>
              <w:jc w:val="center"/>
              <w:rPr>
                <w:rFonts w:ascii="Arial" w:hAnsi="Arial" w:cs="Arial"/>
                <w:sz w:val="40"/>
                <w:szCs w:val="40"/>
              </w:rPr>
            </w:pPr>
            <w:r w:rsidRPr="00335FAD">
              <w:rPr>
                <w:rFonts w:ascii="Arial" w:hAnsi="Arial" w:cs="Arial"/>
                <w:sz w:val="40"/>
                <w:szCs w:val="40"/>
              </w:rPr>
              <w:t>Destroy the item/product so as to scavenge the parts that can be used to produce new items</w:t>
            </w:r>
          </w:p>
        </w:tc>
        <w:tc>
          <w:tcPr>
            <w:tcW w:w="5465" w:type="dxa"/>
            <w:vAlign w:val="center"/>
          </w:tcPr>
          <w:p w:rsidR="00335FAD" w:rsidRPr="00335FAD" w:rsidRDefault="00335FAD" w:rsidP="00335FAD">
            <w:pPr>
              <w:jc w:val="center"/>
              <w:rPr>
                <w:rFonts w:ascii="Arial" w:hAnsi="Arial" w:cs="Arial"/>
                <w:sz w:val="40"/>
                <w:szCs w:val="40"/>
                <w:shd w:val="clear" w:color="auto" w:fill="FFFFFF"/>
              </w:rPr>
            </w:pPr>
            <w:r w:rsidRPr="00335FAD">
              <w:rPr>
                <w:rFonts w:ascii="Arial" w:hAnsi="Arial" w:cs="Arial"/>
                <w:sz w:val="40"/>
                <w:szCs w:val="40"/>
                <w:shd w:val="clear" w:color="auto" w:fill="FFFFFF"/>
              </w:rPr>
              <w:t>Print only what's essential, in the smallest font possible; share information electronically instead.</w:t>
            </w:r>
          </w:p>
        </w:tc>
      </w:tr>
      <w:tr w:rsidR="00335FAD" w:rsidTr="00335FAD">
        <w:trPr>
          <w:trHeight w:val="5160"/>
        </w:trPr>
        <w:tc>
          <w:tcPr>
            <w:tcW w:w="5464" w:type="dxa"/>
            <w:vAlign w:val="center"/>
          </w:tcPr>
          <w:p w:rsidR="00335FAD" w:rsidRPr="00335FAD" w:rsidRDefault="00335FAD" w:rsidP="00335FAD">
            <w:pPr>
              <w:jc w:val="center"/>
              <w:rPr>
                <w:rFonts w:ascii="Arial" w:hAnsi="Arial" w:cs="Arial"/>
                <w:sz w:val="40"/>
                <w:szCs w:val="40"/>
              </w:rPr>
            </w:pPr>
            <w:r w:rsidRPr="00335FAD">
              <w:rPr>
                <w:rFonts w:ascii="Arial" w:hAnsi="Arial" w:cs="Arial"/>
                <w:sz w:val="40"/>
                <w:szCs w:val="40"/>
              </w:rPr>
              <w:t>Your old computer is stripped of its internal components for resale, when and where possible, and the metal and plastics separated and melted.  These melted materials are, in turn, used to make new computers.</w:t>
            </w:r>
          </w:p>
        </w:tc>
        <w:tc>
          <w:tcPr>
            <w:tcW w:w="5465" w:type="dxa"/>
            <w:vAlign w:val="center"/>
          </w:tcPr>
          <w:p w:rsidR="00335FAD" w:rsidRPr="00335FAD" w:rsidRDefault="00335FAD" w:rsidP="00335FAD">
            <w:pPr>
              <w:jc w:val="center"/>
              <w:rPr>
                <w:rFonts w:ascii="Arial" w:hAnsi="Arial" w:cs="Arial"/>
                <w:sz w:val="40"/>
                <w:szCs w:val="40"/>
              </w:rPr>
            </w:pPr>
            <w:r w:rsidRPr="00335FAD">
              <w:rPr>
                <w:rFonts w:ascii="Arial" w:hAnsi="Arial" w:cs="Arial"/>
                <w:sz w:val="40"/>
                <w:szCs w:val="40"/>
              </w:rPr>
              <w:t>Utilize the product/item in its original form, often with just a little parts repair and/or replacement to make it fit to be used again by other individuals.</w:t>
            </w:r>
          </w:p>
        </w:tc>
      </w:tr>
      <w:tr w:rsidR="00335FAD" w:rsidTr="00335FAD">
        <w:trPr>
          <w:trHeight w:val="849"/>
        </w:trPr>
        <w:tc>
          <w:tcPr>
            <w:tcW w:w="5464" w:type="dxa"/>
            <w:vAlign w:val="center"/>
          </w:tcPr>
          <w:p w:rsidR="00335FAD" w:rsidRPr="00335FAD" w:rsidRDefault="00335FAD" w:rsidP="00335FAD">
            <w:pPr>
              <w:jc w:val="center"/>
              <w:rPr>
                <w:rFonts w:ascii="Arial" w:hAnsi="Arial" w:cs="Arial"/>
                <w:sz w:val="40"/>
                <w:szCs w:val="40"/>
              </w:rPr>
            </w:pPr>
            <w:r w:rsidRPr="00335FAD">
              <w:rPr>
                <w:rFonts w:ascii="Arial" w:hAnsi="Arial" w:cs="Arial"/>
                <w:sz w:val="40"/>
                <w:szCs w:val="40"/>
              </w:rPr>
              <w:t>Most sustainable</w:t>
            </w:r>
          </w:p>
        </w:tc>
        <w:tc>
          <w:tcPr>
            <w:tcW w:w="5465" w:type="dxa"/>
            <w:vAlign w:val="center"/>
          </w:tcPr>
          <w:p w:rsidR="00335FAD" w:rsidRPr="00335FAD" w:rsidRDefault="00335FAD" w:rsidP="00335FAD">
            <w:pPr>
              <w:jc w:val="center"/>
              <w:rPr>
                <w:rFonts w:ascii="Arial" w:hAnsi="Arial" w:cs="Arial"/>
                <w:sz w:val="40"/>
                <w:szCs w:val="40"/>
              </w:rPr>
            </w:pPr>
            <w:r w:rsidRPr="00335FAD">
              <w:rPr>
                <w:rFonts w:ascii="Arial" w:hAnsi="Arial" w:cs="Arial"/>
                <w:sz w:val="40"/>
                <w:szCs w:val="40"/>
              </w:rPr>
              <w:t>Least sustainable</w:t>
            </w:r>
          </w:p>
        </w:tc>
      </w:tr>
    </w:tbl>
    <w:p w:rsidR="008C5C18" w:rsidRPr="008C5C18" w:rsidRDefault="008C5C18">
      <w:pPr>
        <w:rPr>
          <w:rFonts w:ascii="Arial" w:hAnsi="Arial" w:cs="Arial"/>
          <w:color w:val="333333"/>
          <w:sz w:val="40"/>
          <w:szCs w:val="40"/>
        </w:rPr>
      </w:pPr>
    </w:p>
    <w:p w:rsidR="008C5C18" w:rsidRDefault="008C5C18">
      <w:pPr>
        <w:rPr>
          <w:rFonts w:ascii="Arial" w:hAnsi="Arial" w:cs="Arial"/>
          <w:color w:val="333333"/>
          <w:sz w:val="40"/>
          <w:szCs w:val="40"/>
        </w:rPr>
      </w:pPr>
    </w:p>
    <w:p w:rsidR="008C5C18" w:rsidRDefault="008C5C18">
      <w:pPr>
        <w:rPr>
          <w:rFonts w:ascii="Arial" w:hAnsi="Arial" w:cs="Arial"/>
          <w:color w:val="333333"/>
          <w:sz w:val="40"/>
          <w:szCs w:val="40"/>
        </w:rPr>
      </w:pPr>
    </w:p>
    <w:p w:rsidR="008C5C18" w:rsidRDefault="00335FAD">
      <w:pPr>
        <w:rPr>
          <w:rFonts w:ascii="Arial" w:hAnsi="Arial" w:cs="Arial"/>
          <w:color w:val="58595B"/>
          <w:sz w:val="40"/>
          <w:szCs w:val="40"/>
          <w:shd w:val="clear" w:color="auto" w:fill="FFFFFF"/>
        </w:rPr>
      </w:pPr>
      <w:r>
        <w:rPr>
          <w:noProof/>
          <w:sz w:val="40"/>
          <w:szCs w:val="40"/>
        </w:rPr>
        <w:lastRenderedPageBreak/>
        <w:drawing>
          <wp:anchor distT="0" distB="0" distL="114300" distR="114300" simplePos="0" relativeHeight="251658240" behindDoc="0" locked="0" layoutInCell="1" allowOverlap="1" wp14:anchorId="7840CD79" wp14:editId="6917A187">
            <wp:simplePos x="0" y="0"/>
            <wp:positionH relativeFrom="page">
              <wp:posOffset>5038725</wp:posOffset>
            </wp:positionH>
            <wp:positionV relativeFrom="paragraph">
              <wp:posOffset>188595</wp:posOffset>
            </wp:positionV>
            <wp:extent cx="2447925" cy="18669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ect a size.jpg"/>
                    <pic:cNvPicPr/>
                  </pic:nvPicPr>
                  <pic:blipFill>
                    <a:blip r:embed="rId4">
                      <a:extLst>
                        <a:ext uri="{28A0092B-C50C-407E-A947-70E740481C1C}">
                          <a14:useLocalDpi xmlns:a14="http://schemas.microsoft.com/office/drawing/2010/main" val="0"/>
                        </a:ext>
                      </a:extLst>
                    </a:blip>
                    <a:stretch>
                      <a:fillRect/>
                    </a:stretch>
                  </pic:blipFill>
                  <pic:spPr>
                    <a:xfrm>
                      <a:off x="0" y="0"/>
                      <a:ext cx="2447925" cy="1866900"/>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rPr>
        <w:drawing>
          <wp:inline distT="0" distB="0" distL="0" distR="0" wp14:anchorId="4A9C9A93" wp14:editId="74E2CDC5">
            <wp:extent cx="4426784"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ing banner2013.jpg"/>
                    <pic:cNvPicPr/>
                  </pic:nvPicPr>
                  <pic:blipFill>
                    <a:blip r:embed="rId5">
                      <a:extLst>
                        <a:ext uri="{28A0092B-C50C-407E-A947-70E740481C1C}">
                          <a14:useLocalDpi xmlns:a14="http://schemas.microsoft.com/office/drawing/2010/main" val="0"/>
                        </a:ext>
                      </a:extLst>
                    </a:blip>
                    <a:stretch>
                      <a:fillRect/>
                    </a:stretch>
                  </pic:blipFill>
                  <pic:spPr>
                    <a:xfrm>
                      <a:off x="0" y="0"/>
                      <a:ext cx="4457158" cy="2416770"/>
                    </a:xfrm>
                    <a:prstGeom prst="rect">
                      <a:avLst/>
                    </a:prstGeom>
                  </pic:spPr>
                </pic:pic>
              </a:graphicData>
            </a:graphic>
          </wp:inline>
        </w:drawing>
      </w:r>
    </w:p>
    <w:p w:rsidR="008C5C18" w:rsidRDefault="003A6724">
      <w:pPr>
        <w:rPr>
          <w:rFonts w:ascii="Arial" w:hAnsi="Arial" w:cs="Arial"/>
          <w:color w:val="58595B"/>
          <w:sz w:val="40"/>
          <w:szCs w:val="40"/>
          <w:shd w:val="clear" w:color="auto" w:fill="FFFFFF"/>
        </w:rPr>
      </w:pPr>
      <w:bookmarkStart w:id="0" w:name="_GoBack"/>
      <w:r>
        <w:rPr>
          <w:noProof/>
          <w:sz w:val="40"/>
          <w:szCs w:val="40"/>
        </w:rPr>
        <w:drawing>
          <wp:anchor distT="0" distB="0" distL="114300" distR="114300" simplePos="0" relativeHeight="251660288" behindDoc="0" locked="0" layoutInCell="1" allowOverlap="1" wp14:anchorId="183F99B0" wp14:editId="5AF7B8F9">
            <wp:simplePos x="0" y="0"/>
            <wp:positionH relativeFrom="page">
              <wp:posOffset>5010150</wp:posOffset>
            </wp:positionH>
            <wp:positionV relativeFrom="paragraph">
              <wp:posOffset>37465</wp:posOffset>
            </wp:positionV>
            <wp:extent cx="2447925" cy="1866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ect a size.jpg"/>
                    <pic:cNvPicPr/>
                  </pic:nvPicPr>
                  <pic:blipFill>
                    <a:blip r:embed="rId4">
                      <a:extLst>
                        <a:ext uri="{28A0092B-C50C-407E-A947-70E740481C1C}">
                          <a14:useLocalDpi xmlns:a14="http://schemas.microsoft.com/office/drawing/2010/main" val="0"/>
                        </a:ext>
                      </a:extLst>
                    </a:blip>
                    <a:stretch>
                      <a:fillRect/>
                    </a:stretch>
                  </pic:blipFill>
                  <pic:spPr>
                    <a:xfrm>
                      <a:off x="0" y="0"/>
                      <a:ext cx="2447925" cy="1866900"/>
                    </a:xfrm>
                    <a:prstGeom prst="rect">
                      <a:avLst/>
                    </a:prstGeom>
                  </pic:spPr>
                </pic:pic>
              </a:graphicData>
            </a:graphic>
            <wp14:sizeRelH relativeFrom="page">
              <wp14:pctWidth>0</wp14:pctWidth>
            </wp14:sizeRelH>
            <wp14:sizeRelV relativeFrom="page">
              <wp14:pctHeight>0</wp14:pctHeight>
            </wp14:sizeRelV>
          </wp:anchor>
        </w:drawing>
      </w:r>
      <w:bookmarkEnd w:id="0"/>
      <w:r w:rsidR="00335FAD">
        <w:rPr>
          <w:noProof/>
          <w:sz w:val="40"/>
          <w:szCs w:val="40"/>
        </w:rPr>
        <w:drawing>
          <wp:anchor distT="0" distB="0" distL="114300" distR="114300" simplePos="0" relativeHeight="251661312" behindDoc="0" locked="0" layoutInCell="1" allowOverlap="1" wp14:anchorId="10FE1F44" wp14:editId="00022AEE">
            <wp:simplePos x="0" y="0"/>
            <wp:positionH relativeFrom="column">
              <wp:posOffset>3609658</wp:posOffset>
            </wp:positionH>
            <wp:positionV relativeFrom="paragraph">
              <wp:posOffset>3188019</wp:posOffset>
            </wp:positionV>
            <wp:extent cx="4426585" cy="2400300"/>
            <wp:effectExtent l="3493"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ing banner2013.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4426585" cy="2400300"/>
                    </a:xfrm>
                    <a:prstGeom prst="rect">
                      <a:avLst/>
                    </a:prstGeom>
                  </pic:spPr>
                </pic:pic>
              </a:graphicData>
            </a:graphic>
            <wp14:sizeRelH relativeFrom="page">
              <wp14:pctWidth>0</wp14:pctWidth>
            </wp14:sizeRelH>
            <wp14:sizeRelV relativeFrom="page">
              <wp14:pctHeight>0</wp14:pctHeight>
            </wp14:sizeRelV>
          </wp:anchor>
        </w:drawing>
      </w:r>
      <w:r w:rsidR="00335FAD">
        <w:rPr>
          <w:noProof/>
          <w:sz w:val="40"/>
          <w:szCs w:val="40"/>
        </w:rPr>
        <w:drawing>
          <wp:inline distT="0" distB="0" distL="0" distR="0" wp14:anchorId="4B61259E" wp14:editId="68ECF264">
            <wp:extent cx="4282227" cy="26670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used trash.jpg"/>
                    <pic:cNvPicPr/>
                  </pic:nvPicPr>
                  <pic:blipFill>
                    <a:blip r:embed="rId6">
                      <a:extLst>
                        <a:ext uri="{28A0092B-C50C-407E-A947-70E740481C1C}">
                          <a14:useLocalDpi xmlns:a14="http://schemas.microsoft.com/office/drawing/2010/main" val="0"/>
                        </a:ext>
                      </a:extLst>
                    </a:blip>
                    <a:stretch>
                      <a:fillRect/>
                    </a:stretch>
                  </pic:blipFill>
                  <pic:spPr>
                    <a:xfrm>
                      <a:off x="0" y="0"/>
                      <a:ext cx="4300430" cy="2678337"/>
                    </a:xfrm>
                    <a:prstGeom prst="rect">
                      <a:avLst/>
                    </a:prstGeom>
                  </pic:spPr>
                </pic:pic>
              </a:graphicData>
            </a:graphic>
          </wp:inline>
        </w:drawing>
      </w:r>
    </w:p>
    <w:p w:rsidR="008C5C18" w:rsidRPr="008C5C18" w:rsidRDefault="00335FAD">
      <w:pPr>
        <w:rPr>
          <w:rFonts w:ascii="Arial" w:hAnsi="Arial" w:cs="Arial"/>
          <w:color w:val="58595B"/>
          <w:sz w:val="40"/>
          <w:szCs w:val="40"/>
          <w:shd w:val="clear" w:color="auto" w:fill="FFFFFF"/>
        </w:rPr>
      </w:pPr>
      <w:r>
        <w:rPr>
          <w:noProof/>
          <w:sz w:val="40"/>
          <w:szCs w:val="40"/>
        </w:rPr>
        <w:drawing>
          <wp:anchor distT="0" distB="0" distL="114300" distR="114300" simplePos="0" relativeHeight="251662336" behindDoc="0" locked="0" layoutInCell="1" allowOverlap="1" wp14:anchorId="79C44CF9" wp14:editId="7AC9E4DD">
            <wp:simplePos x="0" y="0"/>
            <wp:positionH relativeFrom="margin">
              <wp:align>left</wp:align>
            </wp:positionH>
            <wp:positionV relativeFrom="paragraph">
              <wp:posOffset>890905</wp:posOffset>
            </wp:positionV>
            <wp:extent cx="4281805" cy="2667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used trash.jpg"/>
                    <pic:cNvPicPr/>
                  </pic:nvPicPr>
                  <pic:blipFill>
                    <a:blip r:embed="rId6">
                      <a:extLst>
                        <a:ext uri="{28A0092B-C50C-407E-A947-70E740481C1C}">
                          <a14:useLocalDpi xmlns:a14="http://schemas.microsoft.com/office/drawing/2010/main" val="0"/>
                        </a:ext>
                      </a:extLst>
                    </a:blip>
                    <a:stretch>
                      <a:fillRect/>
                    </a:stretch>
                  </pic:blipFill>
                  <pic:spPr>
                    <a:xfrm>
                      <a:off x="0" y="0"/>
                      <a:ext cx="4281805" cy="2667000"/>
                    </a:xfrm>
                    <a:prstGeom prst="rect">
                      <a:avLst/>
                    </a:prstGeom>
                  </pic:spPr>
                </pic:pic>
              </a:graphicData>
            </a:graphic>
            <wp14:sizeRelH relativeFrom="page">
              <wp14:pctWidth>0</wp14:pctWidth>
            </wp14:sizeRelH>
            <wp14:sizeRelV relativeFrom="page">
              <wp14:pctHeight>0</wp14:pctHeight>
            </wp14:sizeRelV>
          </wp:anchor>
        </w:drawing>
      </w:r>
    </w:p>
    <w:sectPr w:rsidR="008C5C18" w:rsidRPr="008C5C18" w:rsidSect="00335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18"/>
    <w:rsid w:val="00335FAD"/>
    <w:rsid w:val="00377BD8"/>
    <w:rsid w:val="003A6724"/>
    <w:rsid w:val="008A0724"/>
    <w:rsid w:val="008C5C18"/>
    <w:rsid w:val="00DC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48F40-9B1D-4EBC-8324-5825E92A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C18"/>
  </w:style>
  <w:style w:type="table" w:styleId="TableGrid">
    <w:name w:val="Table Grid"/>
    <w:basedOn w:val="TableNormal"/>
    <w:uiPriority w:val="39"/>
    <w:rsid w:val="0033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Heather Wallace</cp:lastModifiedBy>
  <cp:revision>2</cp:revision>
  <cp:lastPrinted>2016-05-11T13:32:00Z</cp:lastPrinted>
  <dcterms:created xsi:type="dcterms:W3CDTF">2016-05-11T13:05:00Z</dcterms:created>
  <dcterms:modified xsi:type="dcterms:W3CDTF">2016-05-11T14:45:00Z</dcterms:modified>
</cp:coreProperties>
</file>