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86813" w14:textId="07071CAD" w:rsidR="0070478F" w:rsidRDefault="0070478F">
      <w:pPr>
        <w:spacing w:after="160" w:line="259" w:lineRule="auto"/>
        <w:rPr>
          <w:b/>
          <w:sz w:val="36"/>
          <w:szCs w:val="36"/>
          <w:u w:val="single"/>
        </w:rPr>
      </w:pPr>
      <w:r w:rsidRPr="00352FBD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6E3FE1C" wp14:editId="63FF615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38950" cy="5971960"/>
            <wp:effectExtent l="0" t="0" r="0" b="0"/>
            <wp:wrapTopAndBottom/>
            <wp:docPr id="1" name="Picture 1" descr="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97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>Unit 3 Notes/Practice:  Soil Type/Texture Triangle</w:t>
      </w:r>
      <w:r>
        <w:rPr>
          <w:b/>
          <w:sz w:val="36"/>
          <w:szCs w:val="36"/>
          <w:u w:val="single"/>
        </w:rPr>
        <w:br w:type="page"/>
      </w:r>
    </w:p>
    <w:p w14:paraId="43D00BB2" w14:textId="448B11C7" w:rsidR="0070478F" w:rsidRDefault="0070478F" w:rsidP="0070478F">
      <w:pPr>
        <w:rPr>
          <w:b/>
          <w:sz w:val="32"/>
          <w:szCs w:val="32"/>
        </w:rPr>
      </w:pPr>
      <w:r>
        <w:rPr>
          <w:b/>
          <w:sz w:val="36"/>
          <w:szCs w:val="36"/>
          <w:u w:val="single"/>
        </w:rPr>
        <w:lastRenderedPageBreak/>
        <w:t>Soil Texture Practice Worksheet</w:t>
      </w:r>
      <w:r>
        <w:rPr>
          <w:b/>
          <w:sz w:val="36"/>
          <w:szCs w:val="36"/>
          <w:u w:val="single"/>
        </w:rPr>
        <w:br/>
      </w:r>
      <w:r w:rsidRPr="008D1C2F">
        <w:rPr>
          <w:b/>
          <w:sz w:val="20"/>
          <w:szCs w:val="36"/>
          <w:u w:val="single"/>
        </w:rPr>
        <w:br/>
      </w:r>
      <w:r>
        <w:rPr>
          <w:b/>
          <w:sz w:val="32"/>
          <w:szCs w:val="32"/>
        </w:rPr>
        <w:t xml:space="preserve">Use the following </w:t>
      </w:r>
      <w:proofErr w:type="spellStart"/>
      <w:r>
        <w:rPr>
          <w:b/>
          <w:sz w:val="32"/>
          <w:szCs w:val="32"/>
        </w:rPr>
        <w:t>percents</w:t>
      </w:r>
      <w:proofErr w:type="spellEnd"/>
      <w:r>
        <w:rPr>
          <w:b/>
          <w:sz w:val="32"/>
          <w:szCs w:val="32"/>
        </w:rPr>
        <w:t xml:space="preserve"> of sand, silt, and clay to determine the soil texture name using the textural triangle provided. In the spaces where a number is missing, fill in the appropriate blanks with its correct value.</w:t>
      </w:r>
      <w:r>
        <w:rPr>
          <w:b/>
          <w:sz w:val="32"/>
          <w:szCs w:val="32"/>
        </w:rPr>
        <w:br/>
      </w:r>
      <w:r w:rsidRPr="008D1C2F">
        <w:rPr>
          <w:b/>
          <w:sz w:val="16"/>
          <w:szCs w:val="32"/>
          <w:u w:val="single"/>
        </w:rPr>
        <w:br/>
      </w:r>
      <w:r w:rsidRPr="008D1C2F">
        <w:rPr>
          <w:b/>
          <w:sz w:val="32"/>
          <w:szCs w:val="32"/>
          <w:u w:val="single"/>
        </w:rPr>
        <w:t>NOTE</w:t>
      </w:r>
      <w:r>
        <w:rPr>
          <w:b/>
          <w:sz w:val="32"/>
          <w:szCs w:val="32"/>
        </w:rPr>
        <w:t>: The sum of percent sand, silt, and clay should always add up to 100%.</w:t>
      </w:r>
    </w:p>
    <w:p w14:paraId="1F5D9517" w14:textId="77777777" w:rsidR="0070478F" w:rsidRPr="008D1C2F" w:rsidRDefault="0070478F" w:rsidP="0070478F">
      <w:pPr>
        <w:rPr>
          <w:b/>
          <w:sz w:val="18"/>
          <w:szCs w:val="32"/>
        </w:rPr>
      </w:pPr>
    </w:p>
    <w:tbl>
      <w:tblPr>
        <w:tblW w:w="10105" w:type="dxa"/>
        <w:tblInd w:w="360" w:type="dxa"/>
        <w:tblLook w:val="04A0" w:firstRow="1" w:lastRow="0" w:firstColumn="1" w:lastColumn="0" w:noHBand="0" w:noVBand="1"/>
      </w:tblPr>
      <w:tblGrid>
        <w:gridCol w:w="1052"/>
        <w:gridCol w:w="1578"/>
        <w:gridCol w:w="1688"/>
        <w:gridCol w:w="1732"/>
        <w:gridCol w:w="4055"/>
      </w:tblGrid>
      <w:tr w:rsidR="0070478F" w:rsidRPr="00146499" w14:paraId="614F01F8" w14:textId="77777777" w:rsidTr="00F61629">
        <w:trPr>
          <w:trHeight w:val="642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5CA2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A56B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% Sand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C94C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% Silt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30C4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% Clay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A5F8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Soil Texture Name</w:t>
            </w:r>
          </w:p>
        </w:tc>
      </w:tr>
      <w:tr w:rsidR="0070478F" w:rsidRPr="00146499" w14:paraId="2FD0BE76" w14:textId="77777777" w:rsidTr="00F61629">
        <w:trPr>
          <w:trHeight w:val="461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6FFF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4880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3F8D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D106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B3FD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Sandy Loam</w:t>
            </w:r>
          </w:p>
        </w:tc>
      </w:tr>
      <w:tr w:rsidR="0070478F" w:rsidRPr="00146499" w14:paraId="7BB40BDD" w14:textId="77777777" w:rsidTr="00F61629">
        <w:trPr>
          <w:trHeight w:val="44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8EA1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A78E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D02B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FCCE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35FE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0478F" w:rsidRPr="00146499" w14:paraId="2F57A50A" w14:textId="77777777" w:rsidTr="00F61629">
        <w:trPr>
          <w:trHeight w:val="428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1F23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5351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F67D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C564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7F11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0478F" w:rsidRPr="00146499" w14:paraId="627DA64F" w14:textId="77777777" w:rsidTr="00F61629">
        <w:trPr>
          <w:trHeight w:val="44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3FD5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A7FF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9E68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BB2C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5415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0478F" w:rsidRPr="00146499" w14:paraId="42EF66DD" w14:textId="77777777" w:rsidTr="00F61629">
        <w:trPr>
          <w:trHeight w:val="44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0822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B541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3B3B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1E3F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5299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0478F" w:rsidRPr="00146499" w14:paraId="65BDF456" w14:textId="77777777" w:rsidTr="00F61629">
        <w:trPr>
          <w:trHeight w:val="44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F75C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f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84C6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7F9C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8226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DD05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0478F" w:rsidRPr="00146499" w14:paraId="7BEFCF1A" w14:textId="77777777" w:rsidTr="00F61629">
        <w:trPr>
          <w:trHeight w:val="428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7A2F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g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28F9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D8BB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7CF1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D874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0478F" w:rsidRPr="00146499" w14:paraId="683D5DF2" w14:textId="77777777" w:rsidTr="00F61629">
        <w:trPr>
          <w:trHeight w:val="461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071D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C850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8AAA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814A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AC15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0478F" w:rsidRPr="00146499" w14:paraId="258DDA1C" w14:textId="77777777" w:rsidTr="00F61629">
        <w:trPr>
          <w:trHeight w:val="477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EF39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1D2C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F50E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EC49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69F5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0478F" w:rsidRPr="00146499" w14:paraId="0F42D802" w14:textId="77777777" w:rsidTr="00F61629">
        <w:trPr>
          <w:trHeight w:val="44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329F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j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DE6B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94D8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2AD7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4410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0478F" w:rsidRPr="00146499" w14:paraId="502E8A8F" w14:textId="77777777" w:rsidTr="00F61629">
        <w:trPr>
          <w:trHeight w:val="44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6F10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k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8457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DB0A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BE0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BA22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0478F" w:rsidRPr="00146499" w14:paraId="631E8E28" w14:textId="77777777" w:rsidTr="00F61629">
        <w:trPr>
          <w:trHeight w:val="461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727B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AD0D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B9CC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7411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896B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0478F" w:rsidRPr="00146499" w14:paraId="6F091CFE" w14:textId="77777777" w:rsidTr="00F61629">
        <w:trPr>
          <w:trHeight w:val="461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FB99" w14:textId="76FF4C01" w:rsidR="0070478F" w:rsidRPr="00146499" w:rsidRDefault="00A01E15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m</w:t>
            </w:r>
            <w:bookmarkStart w:id="0" w:name="_GoBack"/>
            <w:bookmarkEnd w:id="0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EB7C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B1CB" w14:textId="77777777" w:rsidR="0070478F" w:rsidRPr="00146499" w:rsidRDefault="0070478F" w:rsidP="00F61629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5FA3" w14:textId="77777777" w:rsidR="0070478F" w:rsidRPr="00146499" w:rsidRDefault="0070478F" w:rsidP="00F616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AE1C" w14:textId="77777777" w:rsidR="0070478F" w:rsidRPr="00146499" w:rsidRDefault="0070478F" w:rsidP="00F61629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146499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4BAA3EA6" w14:textId="77777777" w:rsidR="0070478F" w:rsidRPr="00FC4B21" w:rsidRDefault="0070478F" w:rsidP="0070478F">
      <w:pPr>
        <w:jc w:val="center"/>
        <w:rPr>
          <w:b/>
          <w:sz w:val="32"/>
          <w:szCs w:val="32"/>
        </w:rPr>
      </w:pPr>
    </w:p>
    <w:sectPr w:rsidR="0070478F" w:rsidRPr="00FC4B21" w:rsidSect="00361F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8F"/>
    <w:rsid w:val="0070478F"/>
    <w:rsid w:val="00A01E15"/>
    <w:rsid w:val="00AA18A9"/>
    <w:rsid w:val="00E4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E16F"/>
  <w15:chartTrackingRefBased/>
  <w15:docId w15:val="{CFBA653B-6103-47A0-86E5-6414DFE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7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Wallace</dc:creator>
  <cp:keywords/>
  <dc:description/>
  <cp:lastModifiedBy>Heather Wallace</cp:lastModifiedBy>
  <cp:revision>2</cp:revision>
  <dcterms:created xsi:type="dcterms:W3CDTF">2019-02-18T14:36:00Z</dcterms:created>
  <dcterms:modified xsi:type="dcterms:W3CDTF">2019-02-18T19:19:00Z</dcterms:modified>
</cp:coreProperties>
</file>